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556" w:rsidRPr="00B025C3" w:rsidRDefault="00395556" w:rsidP="00395556">
      <w:pPr>
        <w:spacing w:before="38" w:after="38" w:line="240" w:lineRule="auto"/>
        <w:jc w:val="center"/>
        <w:rPr>
          <w:rFonts w:ascii="Verdana" w:eastAsia="Times New Roman" w:hAnsi="Verdana" w:cs="Times New Roman"/>
          <w:b/>
          <w:color w:val="000000"/>
        </w:rPr>
      </w:pPr>
      <w:proofErr w:type="spellStart"/>
      <w:proofErr w:type="gramStart"/>
      <w:r w:rsidRPr="00B025C3">
        <w:rPr>
          <w:rFonts w:ascii="Sylfaen" w:eastAsia="Times New Roman" w:hAnsi="Sylfaen" w:cs="Sylfaen"/>
          <w:b/>
          <w:bCs/>
          <w:color w:val="000000"/>
        </w:rPr>
        <w:t>აჭარის</w:t>
      </w:r>
      <w:proofErr w:type="spellEnd"/>
      <w:proofErr w:type="gramEnd"/>
      <w:r w:rsidRPr="00B025C3">
        <w:rPr>
          <w:rFonts w:ascii="Verdana" w:eastAsia="Times New Roman" w:hAnsi="Verdana" w:cs="Verdana"/>
          <w:b/>
          <w:bCs/>
          <w:color w:val="000000"/>
        </w:rPr>
        <w:t xml:space="preserve"> </w:t>
      </w:r>
      <w:proofErr w:type="spellStart"/>
      <w:r w:rsidRPr="00B025C3">
        <w:rPr>
          <w:rFonts w:ascii="Sylfaen" w:eastAsia="Times New Roman" w:hAnsi="Sylfaen" w:cs="Sylfaen"/>
          <w:b/>
          <w:bCs/>
          <w:color w:val="000000"/>
        </w:rPr>
        <w:t>ავტონომიური</w:t>
      </w:r>
      <w:proofErr w:type="spellEnd"/>
      <w:r w:rsidRPr="00B025C3">
        <w:rPr>
          <w:rFonts w:ascii="Verdana" w:eastAsia="Times New Roman" w:hAnsi="Verdana" w:cs="Verdana"/>
          <w:b/>
          <w:bCs/>
          <w:color w:val="000000"/>
        </w:rPr>
        <w:t xml:space="preserve"> </w:t>
      </w:r>
      <w:proofErr w:type="spellStart"/>
      <w:r w:rsidRPr="00B025C3">
        <w:rPr>
          <w:rFonts w:ascii="Sylfaen" w:eastAsia="Times New Roman" w:hAnsi="Sylfaen" w:cs="Sylfaen"/>
          <w:b/>
          <w:bCs/>
          <w:color w:val="000000"/>
        </w:rPr>
        <w:t>რესპუბლიკის</w:t>
      </w:r>
      <w:proofErr w:type="spellEnd"/>
      <w:r w:rsidRPr="00B025C3">
        <w:rPr>
          <w:rFonts w:ascii="Verdana" w:eastAsia="Times New Roman" w:hAnsi="Verdana" w:cs="Verdana"/>
          <w:b/>
          <w:bCs/>
          <w:color w:val="000000"/>
        </w:rPr>
        <w:t xml:space="preserve"> </w:t>
      </w:r>
      <w:r w:rsidRPr="00B025C3">
        <w:rPr>
          <w:rFonts w:ascii="Sylfaen" w:eastAsia="Times New Roman" w:hAnsi="Sylfaen" w:cs="Sylfaen"/>
          <w:b/>
          <w:bCs/>
          <w:color w:val="000000"/>
          <w:lang w:val="ka-GE"/>
        </w:rPr>
        <w:t xml:space="preserve">ჯანმრთელობისა და სოციალური დაცვის </w:t>
      </w:r>
      <w:r w:rsidRPr="00B025C3">
        <w:rPr>
          <w:rFonts w:ascii="Verdana" w:eastAsia="Times New Roman" w:hAnsi="Verdana" w:cs="Verdana"/>
          <w:b/>
          <w:bCs/>
          <w:color w:val="000000"/>
        </w:rPr>
        <w:t xml:space="preserve"> </w:t>
      </w:r>
      <w:proofErr w:type="spellStart"/>
      <w:r w:rsidRPr="00B025C3">
        <w:rPr>
          <w:rFonts w:ascii="Sylfaen" w:eastAsia="Times New Roman" w:hAnsi="Sylfaen" w:cs="Sylfaen"/>
          <w:b/>
          <w:bCs/>
          <w:color w:val="000000"/>
        </w:rPr>
        <w:t>სამინისტროს</w:t>
      </w:r>
      <w:proofErr w:type="spellEnd"/>
      <w:r w:rsidR="00C372EA">
        <w:rPr>
          <w:rFonts w:ascii="Verdana" w:eastAsia="Times New Roman" w:hAnsi="Verdana" w:cs="Verdana"/>
          <w:b/>
          <w:bCs/>
          <w:color w:val="000000"/>
        </w:rPr>
        <w:t> 2020</w:t>
      </w:r>
      <w:r w:rsidRPr="00B025C3">
        <w:rPr>
          <w:rFonts w:ascii="Verdana" w:eastAsia="Times New Roman" w:hAnsi="Verdana" w:cs="Verdana"/>
          <w:b/>
          <w:bCs/>
          <w:color w:val="000000"/>
        </w:rPr>
        <w:t xml:space="preserve"> </w:t>
      </w:r>
      <w:proofErr w:type="spellStart"/>
      <w:r w:rsidRPr="00B025C3">
        <w:rPr>
          <w:rFonts w:ascii="Sylfaen" w:eastAsia="Times New Roman" w:hAnsi="Sylfaen" w:cs="Sylfaen"/>
          <w:b/>
          <w:bCs/>
          <w:color w:val="000000"/>
        </w:rPr>
        <w:t>წლის</w:t>
      </w:r>
      <w:proofErr w:type="spellEnd"/>
      <w:r w:rsidRPr="00B025C3">
        <w:rPr>
          <w:rFonts w:ascii="Verdana" w:eastAsia="Times New Roman" w:hAnsi="Verdana" w:cs="Verdana"/>
          <w:b/>
          <w:bCs/>
          <w:color w:val="000000"/>
        </w:rPr>
        <w:t xml:space="preserve"> </w:t>
      </w:r>
      <w:proofErr w:type="spellStart"/>
      <w:r w:rsidRPr="00B025C3">
        <w:rPr>
          <w:rFonts w:ascii="Sylfaen" w:eastAsia="Times New Roman" w:hAnsi="Sylfaen" w:cs="Sylfaen"/>
          <w:b/>
          <w:bCs/>
          <w:color w:val="000000"/>
        </w:rPr>
        <w:t>ანგარიში</w:t>
      </w:r>
      <w:proofErr w:type="spellEnd"/>
      <w:r w:rsidRPr="00B025C3">
        <w:rPr>
          <w:rFonts w:ascii="Verdana" w:eastAsia="Times New Roman" w:hAnsi="Verdana" w:cs="Verdana"/>
          <w:b/>
          <w:bCs/>
          <w:color w:val="000000"/>
        </w:rPr>
        <w:t xml:space="preserve"> </w:t>
      </w:r>
      <w:proofErr w:type="spellStart"/>
      <w:r w:rsidRPr="00B025C3">
        <w:rPr>
          <w:rFonts w:ascii="Sylfaen" w:eastAsia="Times New Roman" w:hAnsi="Sylfaen" w:cs="Sylfaen"/>
          <w:b/>
          <w:bCs/>
          <w:color w:val="000000"/>
        </w:rPr>
        <w:t>ინფორმაციის</w:t>
      </w:r>
      <w:proofErr w:type="spellEnd"/>
      <w:r w:rsidRPr="00B025C3">
        <w:rPr>
          <w:rFonts w:ascii="Verdana" w:eastAsia="Times New Roman" w:hAnsi="Verdana" w:cs="Verdana"/>
          <w:b/>
          <w:bCs/>
          <w:color w:val="000000"/>
        </w:rPr>
        <w:t> </w:t>
      </w:r>
      <w:proofErr w:type="spellStart"/>
      <w:r w:rsidRPr="00B025C3">
        <w:rPr>
          <w:rFonts w:ascii="Sylfaen" w:eastAsia="Times New Roman" w:hAnsi="Sylfaen" w:cs="Sylfaen"/>
          <w:b/>
          <w:bCs/>
          <w:color w:val="000000"/>
        </w:rPr>
        <w:t>ხელმისაწვდომობის</w:t>
      </w:r>
      <w:proofErr w:type="spellEnd"/>
    </w:p>
    <w:p w:rsidR="00395556" w:rsidRPr="00B025C3" w:rsidRDefault="00395556" w:rsidP="00395556">
      <w:pPr>
        <w:spacing w:before="38" w:after="38" w:line="240" w:lineRule="auto"/>
        <w:jc w:val="center"/>
        <w:rPr>
          <w:rFonts w:ascii="Verdana" w:eastAsia="Times New Roman" w:hAnsi="Verdana" w:cs="Times New Roman"/>
          <w:b/>
          <w:color w:val="000000"/>
        </w:rPr>
      </w:pPr>
      <w:proofErr w:type="spellStart"/>
      <w:proofErr w:type="gramStart"/>
      <w:r w:rsidRPr="00B025C3">
        <w:rPr>
          <w:rFonts w:ascii="Sylfaen" w:eastAsia="Times New Roman" w:hAnsi="Sylfaen" w:cs="Sylfaen"/>
          <w:b/>
          <w:bCs/>
          <w:color w:val="000000"/>
        </w:rPr>
        <w:t>უზრუნველყოფის</w:t>
      </w:r>
      <w:proofErr w:type="spellEnd"/>
      <w:proofErr w:type="gramEnd"/>
      <w:r w:rsidRPr="00B025C3">
        <w:rPr>
          <w:rFonts w:ascii="Verdana" w:eastAsia="Times New Roman" w:hAnsi="Verdana" w:cs="Verdana"/>
          <w:b/>
          <w:bCs/>
          <w:color w:val="000000"/>
        </w:rPr>
        <w:t> </w:t>
      </w:r>
      <w:proofErr w:type="spellStart"/>
      <w:r w:rsidRPr="00B025C3">
        <w:rPr>
          <w:rFonts w:ascii="Sylfaen" w:eastAsia="Times New Roman" w:hAnsi="Sylfaen" w:cs="Sylfaen"/>
          <w:b/>
          <w:bCs/>
          <w:color w:val="000000"/>
        </w:rPr>
        <w:t>შესახებ</w:t>
      </w:r>
      <w:proofErr w:type="spellEnd"/>
      <w:r w:rsidRPr="00B025C3">
        <w:rPr>
          <w:rFonts w:ascii="Sylfaen" w:eastAsia="Times New Roman" w:hAnsi="Sylfaen" w:cs="Sylfaen"/>
          <w:b/>
          <w:bCs/>
          <w:color w:val="000000"/>
          <w:lang w:val="ka-GE"/>
        </w:rPr>
        <w:t xml:space="preserve"> </w:t>
      </w:r>
      <w:r w:rsidRPr="00B025C3">
        <w:rPr>
          <w:b/>
          <w:lang w:val="ka-GE"/>
        </w:rPr>
        <w:t xml:space="preserve">(10 </w:t>
      </w:r>
      <w:r w:rsidRPr="00B025C3">
        <w:rPr>
          <w:rFonts w:ascii="Sylfaen" w:hAnsi="Sylfaen" w:cs="Sylfaen"/>
          <w:b/>
          <w:lang w:val="ka-GE"/>
        </w:rPr>
        <w:t>დეკემბრის</w:t>
      </w:r>
      <w:r w:rsidRPr="00B025C3">
        <w:rPr>
          <w:b/>
          <w:lang w:val="ka-GE"/>
        </w:rPr>
        <w:t xml:space="preserve"> </w:t>
      </w:r>
      <w:r w:rsidRPr="00B025C3">
        <w:rPr>
          <w:rFonts w:ascii="Sylfaen" w:hAnsi="Sylfaen" w:cs="Sylfaen"/>
          <w:b/>
          <w:lang w:val="ka-GE"/>
        </w:rPr>
        <w:t>ანგარიში</w:t>
      </w:r>
      <w:r w:rsidRPr="00B025C3">
        <w:rPr>
          <w:b/>
          <w:lang w:val="ka-GE"/>
        </w:rPr>
        <w:t>)</w:t>
      </w:r>
    </w:p>
    <w:p w:rsidR="00395556" w:rsidRPr="00B025C3" w:rsidRDefault="00395556" w:rsidP="00395556">
      <w:pPr>
        <w:spacing w:before="38" w:after="38" w:line="240" w:lineRule="auto"/>
        <w:jc w:val="both"/>
        <w:rPr>
          <w:rFonts w:ascii="Sylfaen" w:hAnsi="Sylfaen"/>
          <w:b/>
          <w:u w:color="FF0000"/>
          <w:lang w:val="ka-GE"/>
        </w:rPr>
      </w:pPr>
    </w:p>
    <w:p w:rsidR="00395556" w:rsidRPr="002C1BF4" w:rsidRDefault="00395556" w:rsidP="00395556">
      <w:pPr>
        <w:spacing w:after="0" w:line="240" w:lineRule="auto"/>
        <w:contextualSpacing/>
        <w:jc w:val="both"/>
        <w:rPr>
          <w:lang w:val="ka-GE"/>
        </w:rPr>
      </w:pPr>
      <w:r>
        <w:rPr>
          <w:rFonts w:ascii="Sylfaen" w:hAnsi="Sylfaen"/>
          <w:u w:color="FF0000"/>
          <w:lang w:val="ka-GE"/>
        </w:rPr>
        <w:t xml:space="preserve">        </w:t>
      </w:r>
      <w:r w:rsidRPr="002C1BF4">
        <w:rPr>
          <w:rFonts w:ascii="Sylfaen" w:hAnsi="Sylfaen"/>
          <w:u w:color="FF0000"/>
          <w:lang w:val="ka-GE"/>
        </w:rPr>
        <w:t xml:space="preserve"> </w:t>
      </w:r>
      <w:r w:rsidRPr="002C1BF4">
        <w:rPr>
          <w:lang w:val="ka-GE"/>
        </w:rPr>
        <w:t xml:space="preserve"> </w:t>
      </w:r>
      <w:r>
        <w:rPr>
          <w:lang w:val="ka-GE"/>
        </w:rPr>
        <w:t xml:space="preserve">   </w:t>
      </w:r>
      <w:r w:rsidRPr="002C1BF4">
        <w:rPr>
          <w:rFonts w:ascii="Sylfaen" w:hAnsi="Sylfaen" w:cs="Sylfaen"/>
          <w:lang w:val="ka-GE"/>
        </w:rPr>
        <w:t>ა</w:t>
      </w:r>
      <w:r w:rsidRPr="002C1BF4">
        <w:rPr>
          <w:lang w:val="ka-GE"/>
        </w:rPr>
        <w:t xml:space="preserve">. </w:t>
      </w:r>
      <w:r w:rsidRPr="002C1BF4">
        <w:rPr>
          <w:rFonts w:ascii="Sylfaen" w:hAnsi="Sylfaen" w:cs="Sylfaen"/>
          <w:lang w:val="ka-GE"/>
        </w:rPr>
        <w:t>მონაცემები</w:t>
      </w:r>
      <w:r w:rsidRPr="002C1BF4">
        <w:rPr>
          <w:lang w:val="ka-GE"/>
        </w:rPr>
        <w:t xml:space="preserve"> </w:t>
      </w:r>
      <w:r w:rsidRPr="002C1BF4">
        <w:rPr>
          <w:rFonts w:ascii="Sylfaen" w:hAnsi="Sylfaen" w:cs="Sylfaen"/>
          <w:lang w:val="ka-GE"/>
        </w:rPr>
        <w:t>საჯარო</w:t>
      </w:r>
      <w:r w:rsidRPr="002C1BF4">
        <w:rPr>
          <w:lang w:val="ka-GE"/>
        </w:rPr>
        <w:t xml:space="preserve"> </w:t>
      </w:r>
      <w:r w:rsidRPr="002C1BF4">
        <w:rPr>
          <w:rFonts w:ascii="Sylfaen" w:hAnsi="Sylfaen" w:cs="Sylfaen"/>
          <w:lang w:val="ka-GE"/>
        </w:rPr>
        <w:t>ინფორმაციის</w:t>
      </w:r>
      <w:r w:rsidRPr="002C1BF4">
        <w:rPr>
          <w:lang w:val="ka-GE"/>
        </w:rPr>
        <w:t xml:space="preserve"> </w:t>
      </w:r>
      <w:r w:rsidRPr="002C1BF4">
        <w:rPr>
          <w:rFonts w:ascii="Sylfaen" w:hAnsi="Sylfaen" w:cs="Sylfaen"/>
          <w:lang w:val="ka-GE"/>
        </w:rPr>
        <w:t>მოთხოვნათა</w:t>
      </w:r>
      <w:r w:rsidRPr="002C1BF4">
        <w:rPr>
          <w:lang w:val="ka-GE"/>
        </w:rPr>
        <w:t xml:space="preserve"> </w:t>
      </w:r>
      <w:r w:rsidRPr="002C1BF4">
        <w:rPr>
          <w:rFonts w:ascii="Sylfaen" w:hAnsi="Sylfaen" w:cs="Sylfaen"/>
          <w:lang w:val="ka-GE"/>
        </w:rPr>
        <w:t>დაკმაყოფილების</w:t>
      </w:r>
      <w:r w:rsidRPr="002C1BF4">
        <w:rPr>
          <w:lang w:val="ka-GE"/>
        </w:rPr>
        <w:t xml:space="preserve"> </w:t>
      </w:r>
      <w:r w:rsidRPr="002C1BF4">
        <w:rPr>
          <w:rFonts w:ascii="Sylfaen" w:hAnsi="Sylfaen" w:cs="Sylfaen"/>
          <w:lang w:val="ka-GE"/>
        </w:rPr>
        <w:t>შესახებ</w:t>
      </w:r>
      <w:r w:rsidRPr="002C1BF4">
        <w:rPr>
          <w:lang w:val="ka-GE"/>
        </w:rPr>
        <w:t xml:space="preserve"> </w:t>
      </w:r>
    </w:p>
    <w:p w:rsidR="00395556" w:rsidRPr="002C1BF4" w:rsidRDefault="00395556" w:rsidP="00395556">
      <w:pPr>
        <w:pStyle w:val="abzacixml"/>
        <w:rPr>
          <w:szCs w:val="22"/>
          <w:lang w:val="ka-G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3"/>
        <w:gridCol w:w="2259"/>
        <w:gridCol w:w="2951"/>
        <w:gridCol w:w="2021"/>
      </w:tblGrid>
      <w:tr w:rsidR="00395556" w:rsidRPr="002C1BF4" w:rsidTr="009D7F1A">
        <w:trPr>
          <w:trHeight w:val="679"/>
        </w:trPr>
        <w:tc>
          <w:tcPr>
            <w:tcW w:w="2403" w:type="dxa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საჯარო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C1BF4">
              <w:rPr>
                <w:sz w:val="22"/>
                <w:szCs w:val="22"/>
              </w:rPr>
              <w:t>ინფორმაციის</w:t>
            </w:r>
            <w:proofErr w:type="spellEnd"/>
            <w:r w:rsidRPr="002C1BF4">
              <w:rPr>
                <w:sz w:val="22"/>
                <w:szCs w:val="22"/>
              </w:rPr>
              <w:t xml:space="preserve">  </w:t>
            </w:r>
            <w:proofErr w:type="spellStart"/>
            <w:r w:rsidRPr="002C1BF4">
              <w:rPr>
                <w:sz w:val="22"/>
                <w:szCs w:val="22"/>
              </w:rPr>
              <w:t>გაცემის</w:t>
            </w:r>
            <w:proofErr w:type="spellEnd"/>
            <w:proofErr w:type="gramEnd"/>
            <w:r w:rsidRPr="002C1BF4">
              <w:rPr>
                <w:sz w:val="22"/>
                <w:szCs w:val="22"/>
              </w:rPr>
              <w:t xml:space="preserve">  </w:t>
            </w:r>
            <w:proofErr w:type="spellStart"/>
            <w:r w:rsidRPr="002C1BF4">
              <w:rPr>
                <w:sz w:val="22"/>
                <w:szCs w:val="22"/>
              </w:rPr>
              <w:t>მოთხოვნათა</w:t>
            </w:r>
            <w:proofErr w:type="spellEnd"/>
            <w:r w:rsidRPr="002C1BF4">
              <w:rPr>
                <w:sz w:val="22"/>
                <w:szCs w:val="22"/>
              </w:rPr>
              <w:t xml:space="preserve">  </w:t>
            </w:r>
            <w:proofErr w:type="spellStart"/>
            <w:r w:rsidRPr="002C1BF4">
              <w:rPr>
                <w:sz w:val="22"/>
                <w:szCs w:val="22"/>
              </w:rPr>
              <w:t>საერთო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რაოდენობა</w:t>
            </w:r>
            <w:proofErr w:type="spellEnd"/>
          </w:p>
        </w:tc>
        <w:tc>
          <w:tcPr>
            <w:tcW w:w="2259" w:type="dxa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დაკმაყოფილებული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მოთხოვნათა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რაოდენობა</w:t>
            </w:r>
            <w:proofErr w:type="spellEnd"/>
          </w:p>
        </w:tc>
        <w:tc>
          <w:tcPr>
            <w:tcW w:w="2951" w:type="dxa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გადაწყვეტილების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მიმღები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საჯარო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მოსამსახურე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(</w:t>
            </w:r>
            <w:proofErr w:type="spellStart"/>
            <w:r w:rsidRPr="002C1BF4">
              <w:rPr>
                <w:sz w:val="22"/>
                <w:szCs w:val="22"/>
              </w:rPr>
              <w:t>სახელი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1BF4">
              <w:rPr>
                <w:sz w:val="22"/>
                <w:szCs w:val="22"/>
              </w:rPr>
              <w:t>გვარი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1BF4">
              <w:rPr>
                <w:sz w:val="22"/>
                <w:szCs w:val="22"/>
              </w:rPr>
              <w:t>თანამდებობა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>)</w:t>
            </w:r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</w:tc>
        <w:tc>
          <w:tcPr>
            <w:tcW w:w="2021" w:type="dxa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ინფორმაციის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rFonts w:cs="Calibri"/>
                <w:sz w:val="22"/>
                <w:szCs w:val="22"/>
              </w:rPr>
              <w:t>და</w:t>
            </w:r>
            <w:r w:rsidRPr="002C1BF4">
              <w:rPr>
                <w:sz w:val="22"/>
                <w:szCs w:val="22"/>
              </w:rPr>
              <w:t>მუშავებისა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და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გაცემის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ხარჯების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ჯამი</w:t>
            </w:r>
            <w:proofErr w:type="spellEnd"/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</w:tc>
      </w:tr>
      <w:tr w:rsidR="00395556" w:rsidRPr="002C1BF4" w:rsidTr="009D7F1A">
        <w:trPr>
          <w:trHeight w:val="1507"/>
        </w:trPr>
        <w:tc>
          <w:tcPr>
            <w:tcW w:w="2403" w:type="dxa"/>
            <w:vAlign w:val="center"/>
          </w:tcPr>
          <w:p w:rsidR="00395556" w:rsidRPr="00E57E14" w:rsidRDefault="00CE2726" w:rsidP="00A8741B">
            <w:pPr>
              <w:pStyle w:val="ckhrilixml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2259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  <w:p w:rsidR="00395556" w:rsidRPr="00E57E14" w:rsidRDefault="00CE2726" w:rsidP="009D7F1A">
            <w:pPr>
              <w:pStyle w:val="ckhrilixml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31</w:t>
            </w:r>
            <w:bookmarkStart w:id="0" w:name="_GoBack"/>
            <w:bookmarkEnd w:id="0"/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</w:tc>
        <w:tc>
          <w:tcPr>
            <w:tcW w:w="2951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  <w:lang w:val="ka-GE"/>
              </w:rPr>
            </w:pPr>
            <w:r w:rsidRPr="002C1BF4">
              <w:rPr>
                <w:sz w:val="22"/>
                <w:szCs w:val="22"/>
                <w:lang w:val="ka-GE"/>
              </w:rPr>
              <w:t>ანა მელაშვილი</w:t>
            </w:r>
            <w:r w:rsidRPr="002C1BF4">
              <w:rPr>
                <w:sz w:val="22"/>
                <w:szCs w:val="22"/>
              </w:rPr>
              <w:t xml:space="preserve"> - </w:t>
            </w:r>
            <w:proofErr w:type="spellStart"/>
            <w:r w:rsidRPr="002C1BF4">
              <w:rPr>
                <w:sz w:val="22"/>
                <w:szCs w:val="22"/>
              </w:rPr>
              <w:t>საჯარო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ინფორმაციის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გაცემაზე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პასუხისმგებელი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პირი</w:t>
            </w:r>
            <w:proofErr w:type="spellEnd"/>
            <w:r w:rsidRPr="002C1BF4">
              <w:rPr>
                <w:sz w:val="22"/>
                <w:szCs w:val="22"/>
                <w:lang w:val="ka-GE"/>
              </w:rPr>
              <w:t>;</w:t>
            </w:r>
            <w:r w:rsidRPr="002C1BF4">
              <w:rPr>
                <w:sz w:val="22"/>
                <w:szCs w:val="22"/>
              </w:rPr>
              <w:t xml:space="preserve"> </w:t>
            </w:r>
            <w:r w:rsidRPr="00413477">
              <w:rPr>
                <w:color w:val="FF0000"/>
                <w:sz w:val="22"/>
                <w:szCs w:val="22"/>
                <w:lang w:val="ka-GE"/>
              </w:rPr>
              <w:t xml:space="preserve">ზაალ მიქელაძე </w:t>
            </w:r>
            <w:r w:rsidRPr="002C1BF4">
              <w:rPr>
                <w:sz w:val="22"/>
                <w:szCs w:val="22"/>
                <w:lang w:val="ka-GE"/>
              </w:rPr>
              <w:t>- მინისტრი</w:t>
            </w:r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</w:tc>
        <w:tc>
          <w:tcPr>
            <w:tcW w:w="2021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არ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გაწეულა</w:t>
            </w:r>
            <w:proofErr w:type="spellEnd"/>
          </w:p>
        </w:tc>
      </w:tr>
    </w:tbl>
    <w:p w:rsidR="00395556" w:rsidRPr="002C1BF4" w:rsidRDefault="00395556" w:rsidP="00395556">
      <w:pPr>
        <w:pStyle w:val="abzacixml"/>
        <w:rPr>
          <w:color w:val="000000"/>
          <w:szCs w:val="22"/>
          <w:lang w:val="ka-GE"/>
        </w:rPr>
      </w:pPr>
    </w:p>
    <w:p w:rsidR="00395556" w:rsidRPr="002C1BF4" w:rsidRDefault="00395556" w:rsidP="00395556">
      <w:pPr>
        <w:pStyle w:val="abzacixml"/>
        <w:rPr>
          <w:szCs w:val="22"/>
          <w:lang w:val="ka-GE"/>
        </w:rPr>
      </w:pPr>
      <w:r w:rsidRPr="002C1BF4">
        <w:rPr>
          <w:szCs w:val="22"/>
          <w:lang w:val="ka-GE"/>
        </w:rPr>
        <w:t>ბ.  მონაცემები საჯარო ინფორმაციის მოთხოვნების არ დაკმაყოფილების შესახებ</w:t>
      </w:r>
    </w:p>
    <w:p w:rsidR="00395556" w:rsidRPr="002C1BF4" w:rsidRDefault="00395556" w:rsidP="00395556">
      <w:pPr>
        <w:pStyle w:val="abzacixml"/>
        <w:rPr>
          <w:szCs w:val="22"/>
          <w:lang w:val="ka-G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8"/>
        <w:gridCol w:w="2090"/>
        <w:gridCol w:w="2090"/>
        <w:gridCol w:w="1870"/>
        <w:gridCol w:w="1606"/>
      </w:tblGrid>
      <w:tr w:rsidR="00395556" w:rsidRPr="002C1BF4" w:rsidTr="009D7F1A">
        <w:trPr>
          <w:trHeight w:val="1545"/>
        </w:trPr>
        <w:tc>
          <w:tcPr>
            <w:tcW w:w="1978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არ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დაკმაყოფილებული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მოთხოვნების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რაოდენობა</w:t>
            </w:r>
            <w:proofErr w:type="spellEnd"/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</w:tc>
        <w:tc>
          <w:tcPr>
            <w:tcW w:w="2090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უარის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თქმის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საფუძვლები</w:t>
            </w:r>
            <w:proofErr w:type="spellEnd"/>
          </w:p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r w:rsidRPr="002C1BF4">
              <w:rPr>
                <w:rFonts w:cs="Calibri"/>
                <w:sz w:val="22"/>
                <w:szCs w:val="22"/>
              </w:rPr>
              <w:t>(</w:t>
            </w:r>
            <w:proofErr w:type="spellStart"/>
            <w:r w:rsidRPr="002C1BF4">
              <w:rPr>
                <w:sz w:val="22"/>
                <w:szCs w:val="22"/>
              </w:rPr>
              <w:t>შესაბამისი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საკანონმდებლო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აქტები</w:t>
            </w:r>
            <w:proofErr w:type="spellEnd"/>
            <w:r w:rsidRPr="002C1BF4">
              <w:rPr>
                <w:sz w:val="22"/>
                <w:szCs w:val="22"/>
              </w:rPr>
              <w:t>)</w:t>
            </w:r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</w:tc>
        <w:tc>
          <w:tcPr>
            <w:tcW w:w="2090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გადაწყვეტილების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მიმღები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საჯარო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მოსამსახურე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(</w:t>
            </w:r>
            <w:proofErr w:type="spellStart"/>
            <w:r w:rsidRPr="002C1BF4">
              <w:rPr>
                <w:sz w:val="22"/>
                <w:szCs w:val="22"/>
              </w:rPr>
              <w:t>სახელი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1BF4">
              <w:rPr>
                <w:sz w:val="22"/>
                <w:szCs w:val="22"/>
              </w:rPr>
              <w:t>გვარი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1BF4">
              <w:rPr>
                <w:sz w:val="22"/>
                <w:szCs w:val="22"/>
              </w:rPr>
              <w:t>თანამდებობა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>)</w:t>
            </w:r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</w:tc>
        <w:tc>
          <w:tcPr>
            <w:tcW w:w="1870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გასაჩივრებასთან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დაკავშირებული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ხარჯები</w:t>
            </w:r>
            <w:proofErr w:type="spellEnd"/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</w:tc>
        <w:tc>
          <w:tcPr>
            <w:tcW w:w="1606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მომჩივანი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მხარის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სასარგებლოდ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სასამართლოს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C1BF4">
              <w:rPr>
                <w:sz w:val="22"/>
                <w:szCs w:val="22"/>
              </w:rPr>
              <w:t>მიერ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 </w:t>
            </w:r>
            <w:proofErr w:type="spellStart"/>
            <w:r w:rsidRPr="002C1BF4">
              <w:rPr>
                <w:sz w:val="22"/>
                <w:szCs w:val="22"/>
              </w:rPr>
              <w:t>დაკისრებული</w:t>
            </w:r>
            <w:proofErr w:type="spellEnd"/>
            <w:proofErr w:type="gramEnd"/>
            <w:r w:rsidRPr="002C1BF4">
              <w:rPr>
                <w:rFonts w:cs="Calibri"/>
                <w:sz w:val="22"/>
                <w:szCs w:val="22"/>
              </w:rPr>
              <w:t xml:space="preserve">  </w:t>
            </w:r>
            <w:proofErr w:type="spellStart"/>
            <w:r w:rsidRPr="002C1BF4">
              <w:rPr>
                <w:sz w:val="22"/>
                <w:szCs w:val="22"/>
              </w:rPr>
              <w:t>თანხის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ოდენობა</w:t>
            </w:r>
            <w:proofErr w:type="spellEnd"/>
          </w:p>
        </w:tc>
      </w:tr>
      <w:tr w:rsidR="00395556" w:rsidRPr="002C1BF4" w:rsidTr="009D7F1A">
        <w:trPr>
          <w:trHeight w:val="338"/>
        </w:trPr>
        <w:tc>
          <w:tcPr>
            <w:tcW w:w="1978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r w:rsidRPr="002C1BF4">
              <w:rPr>
                <w:sz w:val="22"/>
                <w:szCs w:val="22"/>
              </w:rPr>
              <w:t>0</w:t>
            </w:r>
          </w:p>
        </w:tc>
        <w:tc>
          <w:tcPr>
            <w:tcW w:w="2090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r w:rsidRPr="002C1BF4">
              <w:rPr>
                <w:sz w:val="22"/>
                <w:szCs w:val="22"/>
              </w:rPr>
              <w:t>0</w:t>
            </w:r>
          </w:p>
        </w:tc>
        <w:tc>
          <w:tcPr>
            <w:tcW w:w="2090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r w:rsidRPr="002C1BF4">
              <w:rPr>
                <w:sz w:val="22"/>
                <w:szCs w:val="22"/>
              </w:rPr>
              <w:t>0</w:t>
            </w:r>
          </w:p>
        </w:tc>
        <w:tc>
          <w:tcPr>
            <w:tcW w:w="1870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r w:rsidRPr="002C1BF4">
              <w:rPr>
                <w:sz w:val="22"/>
                <w:szCs w:val="22"/>
              </w:rPr>
              <w:t>0</w:t>
            </w:r>
          </w:p>
        </w:tc>
        <w:tc>
          <w:tcPr>
            <w:tcW w:w="1606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r w:rsidRPr="002C1BF4">
              <w:rPr>
                <w:sz w:val="22"/>
                <w:szCs w:val="22"/>
              </w:rPr>
              <w:t>0</w:t>
            </w:r>
          </w:p>
        </w:tc>
      </w:tr>
    </w:tbl>
    <w:p w:rsidR="00395556" w:rsidRPr="002C1BF4" w:rsidRDefault="00395556" w:rsidP="00395556">
      <w:pPr>
        <w:pStyle w:val="abzacixml"/>
        <w:rPr>
          <w:szCs w:val="22"/>
          <w:lang w:val="ka-GE"/>
        </w:rPr>
      </w:pPr>
      <w:r w:rsidRPr="002C1BF4">
        <w:rPr>
          <w:szCs w:val="22"/>
          <w:lang w:val="ka-GE"/>
        </w:rPr>
        <w:t xml:space="preserve">       </w:t>
      </w:r>
    </w:p>
    <w:p w:rsidR="00395556" w:rsidRPr="002C1BF4" w:rsidRDefault="00395556" w:rsidP="00395556">
      <w:pPr>
        <w:pStyle w:val="abzacixml"/>
        <w:rPr>
          <w:szCs w:val="22"/>
          <w:lang w:val="ka-GE"/>
        </w:rPr>
      </w:pPr>
      <w:r w:rsidRPr="002C1BF4">
        <w:rPr>
          <w:szCs w:val="22"/>
          <w:lang w:val="ru-RU"/>
        </w:rPr>
        <w:t>გ</w:t>
      </w:r>
      <w:r w:rsidRPr="002C1BF4">
        <w:rPr>
          <w:szCs w:val="22"/>
          <w:lang w:val="ka-GE"/>
        </w:rPr>
        <w:t>. მონაცემები საჯარო ინფორმაციაში შესწორების შეტანის შესახებ</w:t>
      </w:r>
    </w:p>
    <w:p w:rsidR="00395556" w:rsidRPr="002C1BF4" w:rsidRDefault="00395556" w:rsidP="00395556">
      <w:pPr>
        <w:pStyle w:val="abzacixml"/>
        <w:rPr>
          <w:szCs w:val="22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4"/>
        <w:gridCol w:w="4304"/>
      </w:tblGrid>
      <w:tr w:rsidR="00395556" w:rsidRPr="002C1BF4" w:rsidTr="009D7F1A">
        <w:trPr>
          <w:trHeight w:val="580"/>
        </w:trPr>
        <w:tc>
          <w:tcPr>
            <w:tcW w:w="5328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საჯარო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ინფორმაციაში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შესწორების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შეტანის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მოთხოვნათა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რაოდენობა</w:t>
            </w:r>
            <w:proofErr w:type="spellEnd"/>
          </w:p>
        </w:tc>
        <w:tc>
          <w:tcPr>
            <w:tcW w:w="4306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გადაწყვეტილების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მიმღები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საჯარო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მოსამსახურე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(</w:t>
            </w:r>
            <w:proofErr w:type="spellStart"/>
            <w:r w:rsidRPr="002C1BF4">
              <w:rPr>
                <w:sz w:val="22"/>
                <w:szCs w:val="22"/>
              </w:rPr>
              <w:t>სახელი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1BF4">
              <w:rPr>
                <w:sz w:val="22"/>
                <w:szCs w:val="22"/>
              </w:rPr>
              <w:t>გვარი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, </w:t>
            </w:r>
            <w:proofErr w:type="spellStart"/>
            <w:r w:rsidRPr="002C1BF4">
              <w:rPr>
                <w:sz w:val="22"/>
                <w:szCs w:val="22"/>
              </w:rPr>
              <w:t>თანამდებობა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>)</w:t>
            </w:r>
          </w:p>
        </w:tc>
      </w:tr>
      <w:tr w:rsidR="00395556" w:rsidRPr="002C1BF4" w:rsidTr="009D7F1A">
        <w:trPr>
          <w:trHeight w:val="312"/>
        </w:trPr>
        <w:tc>
          <w:tcPr>
            <w:tcW w:w="5328" w:type="dxa"/>
          </w:tcPr>
          <w:p w:rsidR="00395556" w:rsidRPr="007D78B2" w:rsidRDefault="00395556" w:rsidP="009D7F1A">
            <w:pPr>
              <w:pStyle w:val="ckhrilixml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0</w:t>
            </w:r>
          </w:p>
        </w:tc>
        <w:tc>
          <w:tcPr>
            <w:tcW w:w="4306" w:type="dxa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r w:rsidRPr="002C1BF4">
              <w:rPr>
                <w:sz w:val="22"/>
                <w:szCs w:val="22"/>
              </w:rPr>
              <w:t>0</w:t>
            </w:r>
          </w:p>
        </w:tc>
      </w:tr>
    </w:tbl>
    <w:p w:rsidR="00395556" w:rsidRPr="002C1BF4" w:rsidRDefault="00395556" w:rsidP="00395556">
      <w:pPr>
        <w:pStyle w:val="abzacixml"/>
        <w:rPr>
          <w:szCs w:val="22"/>
          <w:lang w:val="ka-GE"/>
        </w:rPr>
      </w:pPr>
    </w:p>
    <w:p w:rsidR="00395556" w:rsidRPr="002C1BF4" w:rsidRDefault="00395556" w:rsidP="00395556">
      <w:pPr>
        <w:pStyle w:val="abzacixml"/>
        <w:rPr>
          <w:szCs w:val="22"/>
          <w:lang w:val="ka-GE"/>
        </w:rPr>
      </w:pPr>
      <w:r w:rsidRPr="002C1BF4">
        <w:rPr>
          <w:szCs w:val="22"/>
          <w:lang w:val="ka-GE"/>
        </w:rPr>
        <w:t>დ. მონაცემები კოლეგიური საჯარო დაწესებულების სხდომის დახურვის თაობაზე მიღებული გადაწყვეტილების შესახებ</w:t>
      </w:r>
    </w:p>
    <w:p w:rsidR="00395556" w:rsidRPr="002C1BF4" w:rsidRDefault="00395556" w:rsidP="00395556">
      <w:pPr>
        <w:pStyle w:val="abzacixml"/>
        <w:rPr>
          <w:szCs w:val="22"/>
          <w:lang w:val="ka-G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8"/>
        <w:gridCol w:w="2200"/>
        <w:gridCol w:w="2200"/>
        <w:gridCol w:w="2376"/>
      </w:tblGrid>
      <w:tr w:rsidR="00395556" w:rsidRPr="002C1BF4" w:rsidTr="005A0524">
        <w:trPr>
          <w:trHeight w:val="70"/>
        </w:trPr>
        <w:tc>
          <w:tcPr>
            <w:tcW w:w="2858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კოლეგიური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საჯარო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დაწესებულების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სხდომის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დახურვის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თაობაზე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მიღებული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გადაწყვეტილებების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რაოდენობა</w:t>
            </w:r>
            <w:proofErr w:type="spellEnd"/>
          </w:p>
        </w:tc>
        <w:tc>
          <w:tcPr>
            <w:tcW w:w="2200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სხდომის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C1BF4">
              <w:rPr>
                <w:sz w:val="22"/>
                <w:szCs w:val="22"/>
              </w:rPr>
              <w:t>დახურვის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 </w:t>
            </w:r>
            <w:proofErr w:type="spellStart"/>
            <w:r w:rsidRPr="002C1BF4">
              <w:rPr>
                <w:sz w:val="22"/>
                <w:szCs w:val="22"/>
              </w:rPr>
              <w:t>საფუძველი</w:t>
            </w:r>
            <w:proofErr w:type="spellEnd"/>
            <w:proofErr w:type="gramEnd"/>
            <w:r w:rsidRPr="002C1BF4">
              <w:rPr>
                <w:rFonts w:cs="Calibri"/>
                <w:sz w:val="22"/>
                <w:szCs w:val="22"/>
              </w:rPr>
              <w:t xml:space="preserve"> - </w:t>
            </w:r>
            <w:proofErr w:type="spellStart"/>
            <w:r w:rsidRPr="002C1BF4">
              <w:rPr>
                <w:sz w:val="22"/>
                <w:szCs w:val="22"/>
              </w:rPr>
              <w:t>შესაბამისი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საკანონმდებლო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აქტები</w:t>
            </w:r>
            <w:proofErr w:type="spellEnd"/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</w:tc>
        <w:tc>
          <w:tcPr>
            <w:tcW w:w="2200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გასაჩივრებასთან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დაკავშირებული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ხარჯები</w:t>
            </w:r>
            <w:proofErr w:type="spellEnd"/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</w:tc>
        <w:tc>
          <w:tcPr>
            <w:tcW w:w="2376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მომჩივანი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მხარის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სასარგებლოდ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სასამართლოს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C1BF4">
              <w:rPr>
                <w:sz w:val="22"/>
                <w:szCs w:val="22"/>
              </w:rPr>
              <w:t>მიერ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 </w:t>
            </w:r>
            <w:proofErr w:type="spellStart"/>
            <w:r w:rsidRPr="002C1BF4">
              <w:rPr>
                <w:sz w:val="22"/>
                <w:szCs w:val="22"/>
              </w:rPr>
              <w:t>დაკისრებული</w:t>
            </w:r>
            <w:proofErr w:type="spellEnd"/>
            <w:proofErr w:type="gramEnd"/>
            <w:r w:rsidRPr="002C1BF4">
              <w:rPr>
                <w:rFonts w:cs="Calibri"/>
                <w:sz w:val="22"/>
                <w:szCs w:val="22"/>
              </w:rPr>
              <w:t xml:space="preserve">  </w:t>
            </w:r>
            <w:proofErr w:type="spellStart"/>
            <w:r w:rsidRPr="002C1BF4">
              <w:rPr>
                <w:sz w:val="22"/>
                <w:szCs w:val="22"/>
              </w:rPr>
              <w:t>გადასახდელი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თანხის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ოდენობა</w:t>
            </w:r>
            <w:proofErr w:type="spellEnd"/>
          </w:p>
        </w:tc>
      </w:tr>
      <w:tr w:rsidR="00395556" w:rsidRPr="002C1BF4" w:rsidTr="009D7F1A">
        <w:trPr>
          <w:trHeight w:val="240"/>
        </w:trPr>
        <w:tc>
          <w:tcPr>
            <w:tcW w:w="2858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r w:rsidRPr="002C1BF4">
              <w:rPr>
                <w:sz w:val="22"/>
                <w:szCs w:val="22"/>
              </w:rPr>
              <w:t>0</w:t>
            </w:r>
          </w:p>
        </w:tc>
        <w:tc>
          <w:tcPr>
            <w:tcW w:w="2200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r w:rsidRPr="002C1BF4">
              <w:rPr>
                <w:sz w:val="22"/>
                <w:szCs w:val="22"/>
              </w:rPr>
              <w:t>0</w:t>
            </w:r>
          </w:p>
        </w:tc>
        <w:tc>
          <w:tcPr>
            <w:tcW w:w="2200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r w:rsidRPr="002C1BF4">
              <w:rPr>
                <w:sz w:val="22"/>
                <w:szCs w:val="22"/>
              </w:rPr>
              <w:t>0</w:t>
            </w:r>
          </w:p>
        </w:tc>
        <w:tc>
          <w:tcPr>
            <w:tcW w:w="2376" w:type="dxa"/>
            <w:vAlign w:val="center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r w:rsidRPr="002C1BF4">
              <w:rPr>
                <w:sz w:val="22"/>
                <w:szCs w:val="22"/>
              </w:rPr>
              <w:t>0</w:t>
            </w:r>
          </w:p>
        </w:tc>
      </w:tr>
    </w:tbl>
    <w:p w:rsidR="00395556" w:rsidRDefault="00395556" w:rsidP="00395556">
      <w:pPr>
        <w:pStyle w:val="abzacixml"/>
        <w:rPr>
          <w:szCs w:val="22"/>
          <w:lang w:val="ka-GE"/>
        </w:rPr>
      </w:pPr>
    </w:p>
    <w:p w:rsidR="00395556" w:rsidRDefault="00395556" w:rsidP="00395556">
      <w:pPr>
        <w:pStyle w:val="abzacixml"/>
        <w:rPr>
          <w:szCs w:val="22"/>
          <w:lang w:val="ka-GE"/>
        </w:rPr>
      </w:pPr>
      <w:r>
        <w:rPr>
          <w:szCs w:val="22"/>
          <w:lang w:val="ka-GE"/>
        </w:rPr>
        <w:lastRenderedPageBreak/>
        <w:t>ე</w:t>
      </w:r>
      <w:r w:rsidRPr="002C1BF4">
        <w:rPr>
          <w:szCs w:val="22"/>
          <w:lang w:val="ka-GE"/>
        </w:rPr>
        <w:t>. მონაცემები საჯარო მოსამსახურეთა მიერ საქართველოს ზოგადი ადმინისტრაციული კოდექსის მოთხოვნების დარღვევის რაოდენობისა და პასუხიმგებელ პირებზე დისციპლინური სახდელის დადების შესახებ</w:t>
      </w:r>
    </w:p>
    <w:p w:rsidR="00395556" w:rsidRPr="002C1BF4" w:rsidRDefault="00395556" w:rsidP="00395556">
      <w:pPr>
        <w:pStyle w:val="abzacixml"/>
        <w:rPr>
          <w:szCs w:val="22"/>
          <w:lang w:val="ka-G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3"/>
        <w:gridCol w:w="4621"/>
      </w:tblGrid>
      <w:tr w:rsidR="00395556" w:rsidRPr="002C1BF4" w:rsidTr="009D7F1A">
        <w:trPr>
          <w:trHeight w:val="705"/>
        </w:trPr>
        <w:tc>
          <w:tcPr>
            <w:tcW w:w="5013" w:type="dxa"/>
          </w:tcPr>
          <w:p w:rsidR="00395556" w:rsidRPr="002C1BF4" w:rsidRDefault="00395556" w:rsidP="009D7F1A">
            <w:pPr>
              <w:pStyle w:val="ckhrilixml"/>
              <w:rPr>
                <w:rFonts w:cs="Calibri"/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საჯარო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მოსამსახურეთა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2C1BF4">
              <w:rPr>
                <w:sz w:val="22"/>
                <w:szCs w:val="22"/>
              </w:rPr>
              <w:t>მიერ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 </w:t>
            </w:r>
            <w:r w:rsidRPr="002C1BF4">
              <w:rPr>
                <w:rFonts w:cs="Calibri"/>
                <w:sz w:val="22"/>
                <w:szCs w:val="22"/>
                <w:lang w:val="ka-GE"/>
              </w:rPr>
              <w:t>ს</w:t>
            </w:r>
            <w:proofErr w:type="spellStart"/>
            <w:r w:rsidRPr="002C1BF4">
              <w:rPr>
                <w:sz w:val="22"/>
                <w:szCs w:val="22"/>
              </w:rPr>
              <w:t>ზაკ</w:t>
            </w:r>
            <w:proofErr w:type="gramEnd"/>
            <w:r w:rsidRPr="002C1BF4">
              <w:rPr>
                <w:sz w:val="22"/>
                <w:szCs w:val="22"/>
              </w:rPr>
              <w:t>-ის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მოთხოვნების</w:t>
            </w:r>
            <w:proofErr w:type="spellEnd"/>
            <w:r w:rsidRPr="002C1BF4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დარღვევის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რაოდენობა</w:t>
            </w:r>
            <w:proofErr w:type="spellEnd"/>
          </w:p>
        </w:tc>
        <w:tc>
          <w:tcPr>
            <w:tcW w:w="4621" w:type="dxa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proofErr w:type="spellStart"/>
            <w:r w:rsidRPr="002C1BF4">
              <w:rPr>
                <w:sz w:val="22"/>
                <w:szCs w:val="22"/>
              </w:rPr>
              <w:t>დარღვევებზე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პასუხიმგებელ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პირებზე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დისციპლინური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სახდელის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დადების</w:t>
            </w:r>
            <w:proofErr w:type="spellEnd"/>
            <w:r w:rsidRPr="002C1BF4">
              <w:rPr>
                <w:sz w:val="22"/>
                <w:szCs w:val="22"/>
              </w:rPr>
              <w:t xml:space="preserve"> </w:t>
            </w:r>
            <w:proofErr w:type="spellStart"/>
            <w:r w:rsidRPr="002C1BF4">
              <w:rPr>
                <w:sz w:val="22"/>
                <w:szCs w:val="22"/>
              </w:rPr>
              <w:t>რაოდენობა</w:t>
            </w:r>
            <w:proofErr w:type="spellEnd"/>
          </w:p>
        </w:tc>
      </w:tr>
      <w:tr w:rsidR="00395556" w:rsidRPr="002C1BF4" w:rsidTr="009D7F1A">
        <w:trPr>
          <w:trHeight w:val="533"/>
        </w:trPr>
        <w:tc>
          <w:tcPr>
            <w:tcW w:w="5013" w:type="dxa"/>
          </w:tcPr>
          <w:p w:rsidR="00395556" w:rsidRPr="007D78B2" w:rsidRDefault="00395556" w:rsidP="009D7F1A">
            <w:pPr>
              <w:pStyle w:val="ckhrilixml"/>
              <w:rPr>
                <w:sz w:val="22"/>
                <w:szCs w:val="22"/>
                <w:lang w:val="ka-GE"/>
              </w:rPr>
            </w:pPr>
            <w:r>
              <w:rPr>
                <w:sz w:val="22"/>
                <w:szCs w:val="22"/>
                <w:lang w:val="ka-GE"/>
              </w:rPr>
              <w:t>0</w:t>
            </w:r>
          </w:p>
        </w:tc>
        <w:tc>
          <w:tcPr>
            <w:tcW w:w="4621" w:type="dxa"/>
          </w:tcPr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  <w:r w:rsidRPr="002C1BF4">
              <w:rPr>
                <w:sz w:val="22"/>
                <w:szCs w:val="22"/>
              </w:rPr>
              <w:t>0</w:t>
            </w:r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</w:tc>
      </w:tr>
    </w:tbl>
    <w:p w:rsidR="00395556" w:rsidRPr="002C1BF4" w:rsidRDefault="00395556" w:rsidP="00395556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/>
          <w:sz w:val="22"/>
          <w:szCs w:val="22"/>
          <w:lang w:val="ka-GE"/>
        </w:rPr>
      </w:pPr>
      <w:r w:rsidRPr="002C1BF4">
        <w:rPr>
          <w:rFonts w:ascii="Sylfaen" w:hAnsi="Sylfaen"/>
          <w:sz w:val="22"/>
          <w:szCs w:val="22"/>
          <w:lang w:val="ka-GE"/>
        </w:rPr>
        <w:t xml:space="preserve">    </w:t>
      </w:r>
    </w:p>
    <w:p w:rsidR="00395556" w:rsidRPr="002C1BF4" w:rsidRDefault="00395556" w:rsidP="00395556">
      <w:pPr>
        <w:pStyle w:val="Norma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eastAsia="Times New Roman" w:hAnsi="Sylfaen" w:cs="Sylfaen"/>
          <w:sz w:val="22"/>
          <w:szCs w:val="22"/>
          <w:lang w:eastAsia="x-none"/>
        </w:rPr>
      </w:pPr>
      <w:r w:rsidRPr="002C1BF4">
        <w:rPr>
          <w:rFonts w:ascii="Sylfaen" w:hAnsi="Sylfaen"/>
          <w:sz w:val="22"/>
          <w:szCs w:val="22"/>
          <w:lang w:val="ka-GE"/>
        </w:rPr>
        <w:t xml:space="preserve">       </w:t>
      </w:r>
      <w:r>
        <w:rPr>
          <w:rFonts w:ascii="Sylfaen" w:hAnsi="Sylfaen"/>
          <w:sz w:val="22"/>
          <w:szCs w:val="22"/>
          <w:lang w:val="ka-GE"/>
        </w:rPr>
        <w:t>ვ</w:t>
      </w:r>
      <w:r w:rsidRPr="002C1BF4">
        <w:rPr>
          <w:rFonts w:ascii="Sylfaen" w:hAnsi="Sylfaen"/>
          <w:sz w:val="22"/>
          <w:szCs w:val="22"/>
          <w:lang w:val="ka-GE"/>
        </w:rPr>
        <w:t>.</w:t>
      </w:r>
      <w:r w:rsidRPr="002C1BF4">
        <w:rPr>
          <w:rFonts w:ascii="Sylfaen" w:hAnsi="Sylfaen"/>
          <w:sz w:val="22"/>
          <w:szCs w:val="22"/>
          <w:lang w:val="ru-RU"/>
        </w:rPr>
        <w:t xml:space="preserve"> </w:t>
      </w:r>
      <w:r>
        <w:rPr>
          <w:rFonts w:ascii="Sylfaen" w:hAnsi="Sylfaen"/>
          <w:sz w:val="22"/>
          <w:szCs w:val="22"/>
          <w:lang w:val="ka-GE"/>
        </w:rPr>
        <w:t>ის</w:t>
      </w:r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 xml:space="preserve"> </w:t>
      </w:r>
      <w:proofErr w:type="spellStart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>სა</w:t>
      </w:r>
      <w:r w:rsidRPr="002C1BF4">
        <w:rPr>
          <w:rFonts w:ascii="Sylfaen" w:eastAsia="Times New Roman" w:hAnsi="Sylfaen" w:cs="Sylfaen"/>
          <w:sz w:val="22"/>
          <w:szCs w:val="22"/>
          <w:lang w:val="ka-GE" w:eastAsia="x-none"/>
        </w:rPr>
        <w:t>მართლებრივი</w:t>
      </w:r>
      <w:proofErr w:type="spellEnd"/>
      <w:r w:rsidRPr="002C1BF4">
        <w:rPr>
          <w:rFonts w:ascii="Sylfaen" w:eastAsia="Times New Roman" w:hAnsi="Sylfaen" w:cs="Sylfaen"/>
          <w:sz w:val="22"/>
          <w:szCs w:val="22"/>
          <w:lang w:val="ka-GE" w:eastAsia="x-none"/>
        </w:rPr>
        <w:t xml:space="preserve"> </w:t>
      </w:r>
      <w:proofErr w:type="spellStart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>აქტები</w:t>
      </w:r>
      <w:proofErr w:type="spellEnd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 xml:space="preserve">, </w:t>
      </w:r>
      <w:proofErr w:type="spellStart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>რომლებსაც</w:t>
      </w:r>
      <w:proofErr w:type="spellEnd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 xml:space="preserve"> </w:t>
      </w:r>
      <w:r>
        <w:rPr>
          <w:rFonts w:ascii="Sylfaen" w:eastAsia="Times New Roman" w:hAnsi="Sylfaen" w:cs="Sylfaen"/>
          <w:sz w:val="22"/>
          <w:szCs w:val="22"/>
          <w:lang w:val="ka-GE" w:eastAsia="x-none"/>
        </w:rPr>
        <w:t xml:space="preserve">სამინისტრო </w:t>
      </w:r>
      <w:proofErr w:type="spellStart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>ეყრდნობოდა</w:t>
      </w:r>
      <w:proofErr w:type="spellEnd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 xml:space="preserve"> </w:t>
      </w:r>
      <w:proofErr w:type="spellStart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>საჯარო</w:t>
      </w:r>
      <w:proofErr w:type="spellEnd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 xml:space="preserve"> </w:t>
      </w:r>
      <w:proofErr w:type="spellStart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>ინფორმაციის</w:t>
      </w:r>
      <w:proofErr w:type="spellEnd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 xml:space="preserve"> </w:t>
      </w:r>
      <w:proofErr w:type="spellStart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>გაცემაზე</w:t>
      </w:r>
      <w:proofErr w:type="spellEnd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 xml:space="preserve"> </w:t>
      </w:r>
      <w:proofErr w:type="spellStart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>უარის</w:t>
      </w:r>
      <w:proofErr w:type="spellEnd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 xml:space="preserve"> </w:t>
      </w:r>
      <w:proofErr w:type="spellStart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>თქმისას</w:t>
      </w:r>
      <w:proofErr w:type="spellEnd"/>
      <w:r w:rsidRPr="002C1BF4">
        <w:rPr>
          <w:rFonts w:ascii="Sylfaen" w:eastAsia="Times New Roman" w:hAnsi="Sylfaen" w:cs="Sylfaen"/>
          <w:sz w:val="22"/>
          <w:szCs w:val="22"/>
          <w:lang w:eastAsia="x-none"/>
        </w:rPr>
        <w:t xml:space="preserve"> </w:t>
      </w:r>
    </w:p>
    <w:p w:rsidR="00395556" w:rsidRPr="002C1BF4" w:rsidRDefault="00395556" w:rsidP="00395556">
      <w:pPr>
        <w:pStyle w:val="abzacixml"/>
        <w:rPr>
          <w:szCs w:val="22"/>
          <w:lang w:val="ka-G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95556" w:rsidRPr="002C1BF4" w:rsidTr="009D7F1A">
        <w:trPr>
          <w:trHeight w:val="2109"/>
        </w:trPr>
        <w:tc>
          <w:tcPr>
            <w:tcW w:w="9634" w:type="dxa"/>
          </w:tcPr>
          <w:p w:rsidR="00395556" w:rsidRPr="002C1BF4" w:rsidRDefault="00395556" w:rsidP="009D7F1A">
            <w:pPr>
              <w:tabs>
                <w:tab w:val="left" w:pos="600"/>
              </w:tabs>
              <w:spacing w:line="240" w:lineRule="auto"/>
              <w:jc w:val="both"/>
              <w:rPr>
                <w:rFonts w:ascii="Sylfaen" w:hAnsi="Sylfaen" w:cs="Sylfaen"/>
                <w:lang w:val="ka-GE"/>
              </w:rPr>
            </w:pPr>
            <w:r w:rsidRPr="002C1BF4">
              <w:rPr>
                <w:rFonts w:ascii="Sylfaen" w:hAnsi="Sylfaen" w:cs="Sylfaen"/>
                <w:lang w:val="pt-BR"/>
              </w:rPr>
              <w:t>საქართველოს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ზოგადი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ადმინისტრაციული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კოდექსის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ნორმებს</w:t>
            </w:r>
            <w:r w:rsidRPr="002C1BF4">
              <w:rPr>
                <w:rFonts w:ascii="Sylfaen" w:hAnsi="Sylfaen" w:cs="AcadNusx"/>
                <w:lang w:val="pt-BR"/>
              </w:rPr>
              <w:t xml:space="preserve">, </w:t>
            </w:r>
            <w:r w:rsidRPr="002C1BF4">
              <w:rPr>
                <w:rFonts w:ascii="Sylfaen" w:hAnsi="Sylfaen" w:cs="Sylfaen"/>
                <w:lang w:val="pt-BR"/>
              </w:rPr>
              <w:t>აჭარის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ავტონომიური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რესპუბლიკის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მთავრობის</w:t>
            </w:r>
            <w:r w:rsidRPr="002C1BF4">
              <w:rPr>
                <w:rFonts w:ascii="Sylfaen" w:hAnsi="Sylfaen" w:cs="Sylfaen"/>
                <w:lang w:val="ka-GE"/>
              </w:rPr>
              <w:t xml:space="preserve"> </w:t>
            </w:r>
            <w:r w:rsidRPr="002C1BF4">
              <w:rPr>
                <w:rFonts w:ascii="Sylfaen" w:hAnsi="Sylfaen" w:cs="AcadNusx"/>
                <w:lang w:val="ka-GE"/>
              </w:rPr>
              <w:t>2013 წლის 8 მაისის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AcadNusx"/>
                <w:lang w:val="ka-GE"/>
              </w:rPr>
              <w:t>N4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დადგენილებით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დამტკიცებულ</w:t>
            </w:r>
            <w:r>
              <w:rPr>
                <w:rFonts w:ascii="Sylfaen" w:hAnsi="Sylfaen" w:cs="Sylfaen"/>
                <w:lang w:val="ka-GE"/>
              </w:rPr>
              <w:t>ი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აჭარის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ავტონომიური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რესპუბლიკის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ჯანმრთელობისა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და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სოციალური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დაცვის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სამინისტროს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დებულებას, აჭარის ავტონომიური რესპუბლიკის</w:t>
            </w:r>
            <w:r w:rsidRPr="002C1BF4">
              <w:rPr>
                <w:rFonts w:ascii="Sylfaen" w:hAnsi="Sylfaen" w:cs="Sylfaen"/>
                <w:lang w:val="ka-GE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ჯანმრთელობისა და სოციალური</w:t>
            </w:r>
            <w:r w:rsidRPr="002C1BF4">
              <w:rPr>
                <w:rFonts w:ascii="Sylfaen" w:hAnsi="Sylfaen" w:cs="Sylfaen"/>
                <w:lang w:val="ka-GE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დაცვის მინისტრის 2013 წლის 28 ოქტომბრის №12/127 ბრძანებით</w:t>
            </w:r>
            <w:r w:rsidRPr="002C1BF4">
              <w:rPr>
                <w:rFonts w:ascii="Sylfaen" w:hAnsi="Sylfaen" w:cs="Sylfaen"/>
                <w:lang w:val="ka-GE"/>
              </w:rPr>
              <w:t xml:space="preserve"> დამტკიცებულ </w:t>
            </w:r>
            <w:r w:rsidRPr="002C1BF4">
              <w:rPr>
                <w:rFonts w:ascii="Sylfaen" w:hAnsi="Sylfaen" w:cs="Sylfaen"/>
                <w:lang w:val="pt-BR"/>
              </w:rPr>
              <w:t>აჭარის ავტონომიური რესპუბლიკის ჯანმრთელობისა და სოციალური დაცვის</w:t>
            </w:r>
            <w:r w:rsidRPr="002C1BF4">
              <w:rPr>
                <w:rFonts w:ascii="Sylfaen" w:hAnsi="Sylfaen" w:cs="Sylfaen"/>
                <w:lang w:val="ka-GE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სამინისტროში საჯარო ინფორმაციის ელექტრონული ფორმით მოთხოვნის წეს</w:t>
            </w:r>
            <w:r>
              <w:rPr>
                <w:rFonts w:ascii="Sylfaen" w:hAnsi="Sylfaen" w:cs="Sylfaen"/>
                <w:lang w:val="ka-GE"/>
              </w:rPr>
              <w:t>ი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და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სხვა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მოქმედ</w:t>
            </w:r>
            <w:r w:rsidRPr="002C1BF4">
              <w:rPr>
                <w:rFonts w:ascii="Sylfaen" w:hAnsi="Sylfaen" w:cs="AcadNusx"/>
                <w:lang w:val="pt-BR"/>
              </w:rPr>
              <w:t xml:space="preserve"> </w:t>
            </w:r>
            <w:r w:rsidRPr="002C1BF4">
              <w:rPr>
                <w:rFonts w:ascii="Sylfaen" w:hAnsi="Sylfaen" w:cs="Sylfaen"/>
                <w:lang w:val="pt-BR"/>
              </w:rPr>
              <w:t>კანომდებლობას</w:t>
            </w:r>
            <w:r w:rsidRPr="002C1BF4">
              <w:rPr>
                <w:rFonts w:ascii="Sylfaen" w:hAnsi="Sylfaen" w:cs="AcadNusx"/>
                <w:lang w:val="pt-BR"/>
              </w:rPr>
              <w:t>.</w:t>
            </w:r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</w:tc>
      </w:tr>
    </w:tbl>
    <w:p w:rsidR="00395556" w:rsidRDefault="00395556" w:rsidP="00395556">
      <w:pPr>
        <w:spacing w:after="0" w:line="240" w:lineRule="auto"/>
        <w:ind w:firstLine="708"/>
        <w:contextualSpacing/>
        <w:jc w:val="both"/>
        <w:rPr>
          <w:rFonts w:ascii="Sylfaen" w:hAnsi="Sylfaen"/>
          <w:lang w:val="ka-GE"/>
        </w:rPr>
      </w:pPr>
    </w:p>
    <w:p w:rsidR="00395556" w:rsidRPr="00580510" w:rsidRDefault="00395556" w:rsidP="00395556">
      <w:pPr>
        <w:pStyle w:val="abzacixml"/>
        <w:rPr>
          <w:szCs w:val="22"/>
          <w:lang w:val="ka-GE"/>
        </w:rPr>
      </w:pPr>
      <w:r>
        <w:rPr>
          <w:szCs w:val="22"/>
          <w:lang w:val="ka-GE"/>
        </w:rPr>
        <w:t>ზ</w:t>
      </w:r>
      <w:r w:rsidRPr="00580510">
        <w:rPr>
          <w:szCs w:val="22"/>
          <w:lang w:val="ka-GE"/>
        </w:rPr>
        <w:t xml:space="preserve">. </w:t>
      </w:r>
      <w:proofErr w:type="spellStart"/>
      <w:proofErr w:type="gramStart"/>
      <w:r w:rsidRPr="001A32CA">
        <w:rPr>
          <w:color w:val="000000"/>
        </w:rPr>
        <w:t>საჯარო</w:t>
      </w:r>
      <w:proofErr w:type="spellEnd"/>
      <w:proofErr w:type="gramEnd"/>
      <w:r w:rsidRPr="001A32CA">
        <w:rPr>
          <w:rFonts w:ascii="Verdana" w:hAnsi="Verdana" w:cs="Verdana"/>
          <w:color w:val="000000"/>
        </w:rPr>
        <w:t xml:space="preserve"> </w:t>
      </w:r>
      <w:proofErr w:type="spellStart"/>
      <w:r w:rsidRPr="001A32CA">
        <w:rPr>
          <w:color w:val="000000"/>
        </w:rPr>
        <w:t>მონაცემთა</w:t>
      </w:r>
      <w:proofErr w:type="spellEnd"/>
      <w:r w:rsidRPr="001A32CA">
        <w:rPr>
          <w:rFonts w:ascii="Verdana" w:hAnsi="Verdana" w:cs="Verdana"/>
          <w:color w:val="000000"/>
        </w:rPr>
        <w:t xml:space="preserve"> </w:t>
      </w:r>
      <w:proofErr w:type="spellStart"/>
      <w:r w:rsidRPr="001A32CA">
        <w:rPr>
          <w:color w:val="000000"/>
        </w:rPr>
        <w:t>ბაზებისა</w:t>
      </w:r>
      <w:proofErr w:type="spellEnd"/>
      <w:r w:rsidRPr="001A32CA">
        <w:rPr>
          <w:rFonts w:ascii="Verdana" w:hAnsi="Verdana" w:cs="Verdana"/>
          <w:color w:val="000000"/>
        </w:rPr>
        <w:t xml:space="preserve"> </w:t>
      </w:r>
      <w:proofErr w:type="spellStart"/>
      <w:r w:rsidRPr="001A32CA">
        <w:rPr>
          <w:color w:val="000000"/>
        </w:rPr>
        <w:t>და</w:t>
      </w:r>
      <w:proofErr w:type="spellEnd"/>
      <w:r w:rsidRPr="001A32CA">
        <w:rPr>
          <w:rFonts w:ascii="Verdana" w:hAnsi="Verdana" w:cs="Verdana"/>
          <w:color w:val="000000"/>
        </w:rPr>
        <w:t xml:space="preserve"> </w:t>
      </w:r>
      <w:proofErr w:type="spellStart"/>
      <w:r w:rsidRPr="001A32CA">
        <w:rPr>
          <w:color w:val="000000"/>
        </w:rPr>
        <w:t>პერსონალური</w:t>
      </w:r>
      <w:proofErr w:type="spellEnd"/>
      <w:r w:rsidRPr="001A32CA">
        <w:rPr>
          <w:rFonts w:ascii="Verdana" w:hAnsi="Verdana" w:cs="Verdana"/>
          <w:color w:val="000000"/>
        </w:rPr>
        <w:t xml:space="preserve"> </w:t>
      </w:r>
      <w:proofErr w:type="spellStart"/>
      <w:r w:rsidRPr="001A32CA">
        <w:rPr>
          <w:color w:val="000000"/>
        </w:rPr>
        <w:t>მონაცემების</w:t>
      </w:r>
      <w:proofErr w:type="spellEnd"/>
      <w:r w:rsidRPr="001A32CA">
        <w:rPr>
          <w:rFonts w:ascii="Verdana" w:hAnsi="Verdana" w:cs="Verdana"/>
          <w:color w:val="000000"/>
        </w:rPr>
        <w:t xml:space="preserve"> </w:t>
      </w:r>
      <w:proofErr w:type="spellStart"/>
      <w:r w:rsidRPr="001A32CA">
        <w:rPr>
          <w:color w:val="000000"/>
        </w:rPr>
        <w:t>დამუშავება</w:t>
      </w:r>
      <w:proofErr w:type="spellEnd"/>
    </w:p>
    <w:p w:rsidR="00395556" w:rsidRPr="00580510" w:rsidRDefault="00395556" w:rsidP="00395556">
      <w:pPr>
        <w:pStyle w:val="abzacixml"/>
        <w:rPr>
          <w:szCs w:val="22"/>
          <w:lang w:val="ka-G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395556" w:rsidRPr="002C1BF4" w:rsidTr="009D7F1A">
        <w:trPr>
          <w:trHeight w:val="2109"/>
        </w:trPr>
        <w:tc>
          <w:tcPr>
            <w:tcW w:w="9634" w:type="dxa"/>
          </w:tcPr>
          <w:p w:rsidR="00395556" w:rsidRDefault="00395556" w:rsidP="009D7F1A">
            <w:pPr>
              <w:spacing w:after="0" w:line="240" w:lineRule="auto"/>
              <w:contextualSpacing/>
              <w:jc w:val="both"/>
              <w:rPr>
                <w:rFonts w:ascii="Sylfaen" w:hAnsi="Sylfaen"/>
                <w:lang w:val="ka-GE"/>
              </w:rPr>
            </w:pPr>
            <w:proofErr w:type="spellStart"/>
            <w:proofErr w:type="gramStart"/>
            <w:r w:rsidRPr="001A32CA">
              <w:rPr>
                <w:rFonts w:ascii="Sylfaen" w:eastAsia="Times New Roman" w:hAnsi="Sylfaen" w:cs="Sylfaen"/>
                <w:color w:val="000000"/>
              </w:rPr>
              <w:t>საჯარო</w:t>
            </w:r>
            <w:proofErr w:type="spellEnd"/>
            <w:proofErr w:type="gram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მონაცემთა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ბაზებისა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პერსონალური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მონაცემების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დამუშავება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-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სამინისტროს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სტრუქტურული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ერთეულები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ახორციელებენ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საჯარო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მონაცემთა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ბაზებისა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პერსონალური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მონაცემების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შეგროვებას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,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დამუშავებასა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შენახვას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. </w:t>
            </w:r>
            <w:proofErr w:type="spellStart"/>
            <w:proofErr w:type="gramStart"/>
            <w:r w:rsidRPr="001A32CA">
              <w:rPr>
                <w:rFonts w:ascii="Sylfaen" w:eastAsia="Times New Roman" w:hAnsi="Sylfaen" w:cs="Sylfaen"/>
                <w:color w:val="000000"/>
              </w:rPr>
              <w:t>სამინისტროში</w:t>
            </w:r>
            <w:proofErr w:type="spellEnd"/>
            <w:proofErr w:type="gram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დაცულია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პერსონალური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მონაცემები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,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როგორც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ელექტრონული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,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ისე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მატერიალური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სახით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.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აღნიშნულ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მონაცემებზე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წვდომა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აქვთ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მხოლოდ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იმ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თანამდებობის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პირებს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,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რომლებსაც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მათი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სამსახურებრივი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საქმიანობიდან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გამომდინარე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მინიჭებული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აქვთ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ამგვარი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მონაცემების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დამუშავებისა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და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შეგროვების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უფლებამოსილება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,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რაც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თავის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მხრივ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გამორიცხავს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არაუფლებამოსილი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პირებისათვის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პერსონალურ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მონაცემებზე</w:t>
            </w:r>
            <w:proofErr w:type="spellEnd"/>
            <w:r w:rsidRPr="001A32CA">
              <w:rPr>
                <w:rFonts w:ascii="Verdana" w:eastAsia="Times New Roman" w:hAnsi="Verdana" w:cs="Verdana"/>
                <w:color w:val="000000"/>
              </w:rPr>
              <w:t xml:space="preserve"> </w:t>
            </w:r>
            <w:proofErr w:type="spellStart"/>
            <w:r w:rsidRPr="001A32CA">
              <w:rPr>
                <w:rFonts w:ascii="Sylfaen" w:eastAsia="Times New Roman" w:hAnsi="Sylfaen" w:cs="Sylfaen"/>
                <w:color w:val="000000"/>
              </w:rPr>
              <w:t>წვდომას</w:t>
            </w:r>
            <w:proofErr w:type="spellEnd"/>
          </w:p>
          <w:p w:rsidR="00395556" w:rsidRPr="002C1BF4" w:rsidRDefault="00395556" w:rsidP="009D7F1A">
            <w:pPr>
              <w:pStyle w:val="ckhrilixml"/>
              <w:rPr>
                <w:sz w:val="22"/>
                <w:szCs w:val="22"/>
              </w:rPr>
            </w:pPr>
          </w:p>
        </w:tc>
      </w:tr>
    </w:tbl>
    <w:p w:rsidR="009D6D81" w:rsidRPr="00395556" w:rsidRDefault="009D6D81" w:rsidP="00395556"/>
    <w:sectPr w:rsidR="009D6D81" w:rsidRPr="00395556" w:rsidSect="005A0524">
      <w:pgSz w:w="11906" w:h="16838"/>
      <w:pgMar w:top="720" w:right="850" w:bottom="81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cadNusx">
    <w:altName w:val="Times New Roman"/>
    <w:panose1 w:val="00000000000000000000"/>
    <w:charset w:val="00"/>
    <w:family w:val="auto"/>
    <w:pitch w:val="variable"/>
    <w:sig w:usb0="00000001" w:usb1="00000000" w:usb2="00000000" w:usb3="00000000" w:csb0="0000001B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3C7"/>
    <w:rsid w:val="0010545D"/>
    <w:rsid w:val="00395556"/>
    <w:rsid w:val="003D1471"/>
    <w:rsid w:val="003E0F1E"/>
    <w:rsid w:val="00413477"/>
    <w:rsid w:val="005457B0"/>
    <w:rsid w:val="00580510"/>
    <w:rsid w:val="005A0524"/>
    <w:rsid w:val="006D718D"/>
    <w:rsid w:val="007103C7"/>
    <w:rsid w:val="00840420"/>
    <w:rsid w:val="009243B7"/>
    <w:rsid w:val="009D6D81"/>
    <w:rsid w:val="009E26C1"/>
    <w:rsid w:val="00A8741B"/>
    <w:rsid w:val="00B324B0"/>
    <w:rsid w:val="00C372EA"/>
    <w:rsid w:val="00C37860"/>
    <w:rsid w:val="00CE2726"/>
    <w:rsid w:val="00E5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446E6-9934-4600-8F1F-70A6C0F0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43B7"/>
    <w:pPr>
      <w:spacing w:after="200" w:line="276" w:lineRule="auto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zacixml">
    <w:name w:val="abzaci_xml"/>
    <w:basedOn w:val="a3"/>
    <w:autoRedefine/>
    <w:rsid w:val="003D1471"/>
    <w:pPr>
      <w:ind w:firstLine="283"/>
      <w:jc w:val="both"/>
    </w:pPr>
    <w:rPr>
      <w:rFonts w:ascii="Sylfaen" w:eastAsia="Times New Roman" w:hAnsi="Sylfaen" w:cs="Sylfaen"/>
      <w:sz w:val="22"/>
      <w:szCs w:val="24"/>
    </w:rPr>
  </w:style>
  <w:style w:type="paragraph" w:customStyle="1" w:styleId="ckhrilixml">
    <w:name w:val="ckhrili_xml"/>
    <w:basedOn w:val="abzacixml"/>
    <w:autoRedefine/>
    <w:rsid w:val="003D1471"/>
    <w:pPr>
      <w:spacing w:before="20" w:after="20"/>
      <w:ind w:firstLine="0"/>
      <w:jc w:val="center"/>
      <w:outlineLvl w:val="0"/>
    </w:pPr>
    <w:rPr>
      <w:rFonts w:cs="Courier New"/>
      <w:sz w:val="18"/>
      <w:szCs w:val="20"/>
      <w:lang w:val="ru-RU" w:eastAsia="ru-RU"/>
    </w:rPr>
  </w:style>
  <w:style w:type="paragraph" w:styleId="a3">
    <w:name w:val="Plain Text"/>
    <w:basedOn w:val="a"/>
    <w:link w:val="a4"/>
    <w:uiPriority w:val="99"/>
    <w:semiHidden/>
    <w:unhideWhenUsed/>
    <w:rsid w:val="003D14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3D1471"/>
    <w:rPr>
      <w:rFonts w:ascii="Consolas" w:eastAsiaTheme="minorEastAsia" w:hAnsi="Consolas"/>
      <w:sz w:val="21"/>
      <w:szCs w:val="21"/>
      <w:lang w:val="en-US"/>
    </w:rPr>
  </w:style>
  <w:style w:type="paragraph" w:customStyle="1" w:styleId="Normal">
    <w:name w:val="[Normal]"/>
    <w:uiPriority w:val="99"/>
    <w:rsid w:val="006D718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a5">
    <w:name w:val="Balloon Text"/>
    <w:basedOn w:val="a"/>
    <w:link w:val="a6"/>
    <w:uiPriority w:val="99"/>
    <w:semiHidden/>
    <w:unhideWhenUsed/>
    <w:rsid w:val="00105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545D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3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Melashvili</dc:creator>
  <cp:keywords/>
  <dc:description/>
  <cp:lastModifiedBy>Ana Melashvili</cp:lastModifiedBy>
  <cp:revision>17</cp:revision>
  <cp:lastPrinted>2019-12-09T06:27:00Z</cp:lastPrinted>
  <dcterms:created xsi:type="dcterms:W3CDTF">2018-12-04T07:44:00Z</dcterms:created>
  <dcterms:modified xsi:type="dcterms:W3CDTF">2020-12-09T12:27:00Z</dcterms:modified>
</cp:coreProperties>
</file>